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943" w:rsidRPr="00B07315" w:rsidRDefault="00EF1943" w:rsidP="00B07315">
      <w:pPr>
        <w:jc w:val="right"/>
        <w:rPr>
          <w:color w:val="000000"/>
        </w:rPr>
      </w:pPr>
      <w:r w:rsidRPr="00B07315">
        <w:rPr>
          <w:color w:val="000000"/>
        </w:rPr>
        <w:t xml:space="preserve">Приложение №2 </w:t>
      </w:r>
    </w:p>
    <w:p w:rsidR="00EF1943" w:rsidRDefault="00EF1943" w:rsidP="00EF1943">
      <w:pPr>
        <w:rPr>
          <w:b/>
          <w:color w:val="000000"/>
        </w:rPr>
      </w:pPr>
    </w:p>
    <w:p w:rsidR="00EF1943" w:rsidRDefault="00EF1943" w:rsidP="00B07315">
      <w:pPr>
        <w:jc w:val="both"/>
        <w:rPr>
          <w:color w:val="000000"/>
        </w:rPr>
      </w:pPr>
      <w:r w:rsidRPr="00BF24D6">
        <w:rPr>
          <w:b/>
          <w:color w:val="000000"/>
        </w:rPr>
        <w:t>Решить задачи (по желанию):</w:t>
      </w:r>
    </w:p>
    <w:p w:rsidR="00EF1943" w:rsidRDefault="00EF1943" w:rsidP="00B07315">
      <w:pPr>
        <w:jc w:val="both"/>
        <w:rPr>
          <w:color w:val="000000"/>
        </w:rPr>
      </w:pPr>
      <w:r>
        <w:rPr>
          <w:color w:val="000000"/>
        </w:rPr>
        <w:t xml:space="preserve">1. У фигурной тыквы белая окраска плодов </w:t>
      </w:r>
      <w:r>
        <w:rPr>
          <w:i/>
          <w:iCs/>
          <w:color w:val="000000"/>
        </w:rPr>
        <w:t xml:space="preserve">(А) </w:t>
      </w:r>
      <w:r>
        <w:rPr>
          <w:color w:val="000000"/>
        </w:rPr>
        <w:t>доминирует над желтой (а); дисковидная форма плодов (В) — над шаровидной (в). Какими могут быть гибриды от скрещивания белоплодных шаровидных тыкв с желтоплодными дисковидными?</w:t>
      </w:r>
    </w:p>
    <w:p w:rsidR="00EF1943" w:rsidRDefault="00EF1943" w:rsidP="00B07315">
      <w:pPr>
        <w:jc w:val="both"/>
        <w:rPr>
          <w:color w:val="000000"/>
        </w:rPr>
      </w:pPr>
    </w:p>
    <w:p w:rsidR="00EF1943" w:rsidRDefault="00EF1943" w:rsidP="00B07315">
      <w:pPr>
        <w:jc w:val="both"/>
        <w:rPr>
          <w:color w:val="000000"/>
        </w:rPr>
      </w:pPr>
      <w:r>
        <w:rPr>
          <w:color w:val="000000"/>
        </w:rPr>
        <w:t xml:space="preserve"> 2. При скре</w:t>
      </w:r>
      <w:r>
        <w:rPr>
          <w:color w:val="000000"/>
        </w:rPr>
        <w:softHyphen/>
        <w:t>щивании мохнатой белой крольчихи с мохнатым черным кроликом родилось несколько белых гладкошерстных крольчат. Известно, что чер</w:t>
      </w:r>
      <w:r>
        <w:rPr>
          <w:color w:val="000000"/>
        </w:rPr>
        <w:softHyphen/>
        <w:t>ный цвет доминантен по отношению к белому, а гладкошерстность — рецессивный признак. Ка</w:t>
      </w:r>
      <w:r>
        <w:rPr>
          <w:color w:val="000000"/>
        </w:rPr>
        <w:softHyphen/>
        <w:t>ковы генотипы родительских особей?</w:t>
      </w:r>
    </w:p>
    <w:p w:rsidR="00EF1943" w:rsidRDefault="00EF1943" w:rsidP="00B07315">
      <w:pPr>
        <w:jc w:val="both"/>
        <w:rPr>
          <w:color w:val="000000"/>
        </w:rPr>
      </w:pPr>
    </w:p>
    <w:p w:rsidR="00EF1943" w:rsidRPr="00BF24D6" w:rsidRDefault="00EF1943" w:rsidP="00B07315">
      <w:pPr>
        <w:jc w:val="both"/>
      </w:pPr>
      <w:r>
        <w:rPr>
          <w:color w:val="000000"/>
        </w:rPr>
        <w:t xml:space="preserve"> 3. У расте</w:t>
      </w:r>
      <w:r>
        <w:rPr>
          <w:color w:val="000000"/>
        </w:rPr>
        <w:softHyphen/>
        <w:t xml:space="preserve">ния дурмана пурпурная окраска цветков </w:t>
      </w:r>
      <w:r>
        <w:rPr>
          <w:i/>
          <w:iCs/>
          <w:color w:val="000000"/>
        </w:rPr>
        <w:t xml:space="preserve">(А) </w:t>
      </w:r>
      <w:r>
        <w:rPr>
          <w:color w:val="000000"/>
        </w:rPr>
        <w:t>доминирует над белой (а), колючие семенные ко</w:t>
      </w:r>
      <w:r>
        <w:rPr>
          <w:color w:val="000000"/>
        </w:rPr>
        <w:softHyphen/>
        <w:t xml:space="preserve">робочки </w:t>
      </w:r>
      <w:r>
        <w:rPr>
          <w:i/>
          <w:iCs/>
          <w:color w:val="000000"/>
        </w:rPr>
        <w:t xml:space="preserve">(В) </w:t>
      </w:r>
      <w:r>
        <w:rPr>
          <w:color w:val="000000"/>
        </w:rPr>
        <w:t>— над гладкими (в). Растение с пур</w:t>
      </w:r>
      <w:r>
        <w:rPr>
          <w:color w:val="000000"/>
        </w:rPr>
        <w:softHyphen/>
        <w:t>пурными цветками и гладкими коробочками скрестили с растением, имеющим белые цветки и колючие коробочки. В первом поколении полу</w:t>
      </w:r>
      <w:r>
        <w:rPr>
          <w:color w:val="000000"/>
        </w:rPr>
        <w:softHyphen/>
        <w:t>чилось 320 растений с пурпурными цветками и колючими коробочками и 312 — с пурпурными цветками и гладкими коробочками. Каковы ге</w:t>
      </w:r>
      <w:r>
        <w:rPr>
          <w:color w:val="000000"/>
        </w:rPr>
        <w:softHyphen/>
        <w:t>нотипы родительских растений?</w:t>
      </w:r>
    </w:p>
    <w:p w:rsidR="00EF1943" w:rsidRDefault="00EF1943" w:rsidP="00B07315">
      <w:pPr>
        <w:jc w:val="both"/>
        <w:rPr>
          <w:color w:val="000000"/>
        </w:rPr>
      </w:pPr>
      <w:bookmarkStart w:id="0" w:name="_GoBack"/>
      <w:bookmarkEnd w:id="0"/>
    </w:p>
    <w:p w:rsidR="00EF1943" w:rsidRDefault="00EF1943" w:rsidP="00B07315">
      <w:pPr>
        <w:jc w:val="both"/>
        <w:rPr>
          <w:color w:val="000000"/>
        </w:rPr>
      </w:pPr>
      <w:r w:rsidRPr="00BF24D6">
        <w:rPr>
          <w:b/>
          <w:color w:val="000000"/>
        </w:rPr>
        <w:t>Решить задачи (по желанию):</w:t>
      </w:r>
      <w:r>
        <w:rPr>
          <w:color w:val="000000"/>
        </w:rPr>
        <w:t xml:space="preserve"> </w:t>
      </w:r>
    </w:p>
    <w:p w:rsidR="00EF1943" w:rsidRDefault="00EF1943" w:rsidP="00B07315">
      <w:pPr>
        <w:jc w:val="both"/>
        <w:rPr>
          <w:color w:val="000000"/>
        </w:rPr>
      </w:pPr>
      <w:r>
        <w:rPr>
          <w:color w:val="000000"/>
        </w:rPr>
        <w:t xml:space="preserve">1. У фигурной тыквы белая окраска плодов </w:t>
      </w:r>
      <w:r>
        <w:rPr>
          <w:i/>
          <w:iCs/>
          <w:color w:val="000000"/>
        </w:rPr>
        <w:t xml:space="preserve">(А) </w:t>
      </w:r>
      <w:r>
        <w:rPr>
          <w:color w:val="000000"/>
        </w:rPr>
        <w:t>доминирует над желтой (а); дисковидная форма плодов (В) — над шаровидной (в). Какими могут быть гибриды от скрещивания белоплодных шаровидных тыкв с желтоплодными дисковидными?</w:t>
      </w:r>
    </w:p>
    <w:p w:rsidR="00EF1943" w:rsidRDefault="00EF1943" w:rsidP="00B07315">
      <w:pPr>
        <w:jc w:val="both"/>
        <w:rPr>
          <w:color w:val="000000"/>
        </w:rPr>
      </w:pPr>
    </w:p>
    <w:p w:rsidR="00EF1943" w:rsidRDefault="00EF1943" w:rsidP="00B07315">
      <w:pPr>
        <w:jc w:val="both"/>
        <w:rPr>
          <w:color w:val="000000"/>
        </w:rPr>
      </w:pPr>
      <w:r>
        <w:rPr>
          <w:color w:val="000000"/>
        </w:rPr>
        <w:t xml:space="preserve"> 2. При скре</w:t>
      </w:r>
      <w:r>
        <w:rPr>
          <w:color w:val="000000"/>
        </w:rPr>
        <w:softHyphen/>
        <w:t>щивании мохнатой белой крольчихи с мохнатым черным кроликом родилось несколько белых гладкошерстных крольчат. Известно, что чер</w:t>
      </w:r>
      <w:r>
        <w:rPr>
          <w:color w:val="000000"/>
        </w:rPr>
        <w:softHyphen/>
        <w:t>ный цвет доминантен по отношению к белому, а гладкошерстность — рецессивный признак. Ка</w:t>
      </w:r>
      <w:r>
        <w:rPr>
          <w:color w:val="000000"/>
        </w:rPr>
        <w:softHyphen/>
        <w:t>ковы генотипы родительских особей?</w:t>
      </w:r>
    </w:p>
    <w:p w:rsidR="00EF1943" w:rsidRDefault="00EF1943" w:rsidP="00B07315">
      <w:pPr>
        <w:jc w:val="both"/>
        <w:rPr>
          <w:color w:val="000000"/>
        </w:rPr>
      </w:pPr>
    </w:p>
    <w:p w:rsidR="00EF1943" w:rsidRPr="00BF24D6" w:rsidRDefault="00EF1943" w:rsidP="00B07315">
      <w:pPr>
        <w:jc w:val="both"/>
      </w:pPr>
      <w:r>
        <w:rPr>
          <w:color w:val="000000"/>
        </w:rPr>
        <w:t xml:space="preserve"> 3. У расте</w:t>
      </w:r>
      <w:r>
        <w:rPr>
          <w:color w:val="000000"/>
        </w:rPr>
        <w:softHyphen/>
        <w:t xml:space="preserve">ния дурмана пурпурная окраска цветков </w:t>
      </w:r>
      <w:r>
        <w:rPr>
          <w:i/>
          <w:iCs/>
          <w:color w:val="000000"/>
        </w:rPr>
        <w:t xml:space="preserve">(А) </w:t>
      </w:r>
      <w:r>
        <w:rPr>
          <w:color w:val="000000"/>
        </w:rPr>
        <w:t>доминирует над белой (а), колючие семенные ко</w:t>
      </w:r>
      <w:r>
        <w:rPr>
          <w:color w:val="000000"/>
        </w:rPr>
        <w:softHyphen/>
        <w:t xml:space="preserve">робочки </w:t>
      </w:r>
      <w:r>
        <w:rPr>
          <w:i/>
          <w:iCs/>
          <w:color w:val="000000"/>
        </w:rPr>
        <w:t xml:space="preserve">(В) </w:t>
      </w:r>
      <w:r>
        <w:rPr>
          <w:color w:val="000000"/>
        </w:rPr>
        <w:t>— над гладкими (в). Растение с пур</w:t>
      </w:r>
      <w:r>
        <w:rPr>
          <w:color w:val="000000"/>
        </w:rPr>
        <w:softHyphen/>
        <w:t>пурными цветками и гладкими коробочками скрестили с растением, имеющим белые цветки и колючие коробочки. В первом поколении полу</w:t>
      </w:r>
      <w:r>
        <w:rPr>
          <w:color w:val="000000"/>
        </w:rPr>
        <w:softHyphen/>
        <w:t>чилось 320 растений с пурпурными цветками и колючими коробочками и 312 — с пурпурными цветками и гладкими коробочками. Каковы ге</w:t>
      </w:r>
      <w:r>
        <w:rPr>
          <w:color w:val="000000"/>
        </w:rPr>
        <w:softHyphen/>
        <w:t>нотипы родительских растений?</w:t>
      </w:r>
    </w:p>
    <w:p w:rsidR="00BE78C4" w:rsidRDefault="00BE78C4" w:rsidP="00B07315">
      <w:pPr>
        <w:jc w:val="both"/>
      </w:pPr>
    </w:p>
    <w:sectPr w:rsidR="00BE78C4" w:rsidSect="00BE7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EF1943"/>
    <w:rsid w:val="00B07315"/>
    <w:rsid w:val="00BE78C4"/>
    <w:rsid w:val="00EF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9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3</cp:revision>
  <dcterms:created xsi:type="dcterms:W3CDTF">2017-01-29T22:32:00Z</dcterms:created>
  <dcterms:modified xsi:type="dcterms:W3CDTF">2017-01-30T09:50:00Z</dcterms:modified>
</cp:coreProperties>
</file>